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5C0C3" w14:textId="77777777" w:rsidR="009F0698" w:rsidRDefault="009F0698">
      <w:pPr>
        <w:pStyle w:val="1"/>
        <w:widowControl/>
        <w:shd w:val="clear" w:color="auto" w:fill="FFFFFF"/>
        <w:spacing w:beforeAutospacing="0" w:afterAutospacing="0" w:line="720" w:lineRule="atLeast"/>
        <w:jc w:val="center"/>
        <w:rPr>
          <w:rFonts w:cs="宋体" w:hint="default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</w:p>
    <w:p w14:paraId="7D1D1AE3" w14:textId="77777777" w:rsidR="009F0698" w:rsidRDefault="00690EDE">
      <w:pPr>
        <w:pStyle w:val="1"/>
        <w:widowControl/>
        <w:shd w:val="clear" w:color="auto" w:fill="FFFFFF"/>
        <w:spacing w:beforeAutospacing="0" w:afterAutospacing="0" w:line="720" w:lineRule="atLeast"/>
        <w:jc w:val="center"/>
        <w:rPr>
          <w:rFonts w:ascii="微软雅黑" w:eastAsia="微软雅黑" w:hAnsi="微软雅黑" w:cs="微软雅黑" w:hint="default"/>
          <w:color w:val="333333"/>
          <w:sz w:val="42"/>
          <w:szCs w:val="42"/>
          <w:shd w:val="clear" w:color="auto" w:fill="FFFFFF"/>
        </w:rPr>
      </w:pPr>
      <w:r>
        <w:rPr>
          <w:rFonts w:ascii="微软雅黑" w:eastAsia="微软雅黑" w:hAnsi="微软雅黑" w:cs="微软雅黑"/>
          <w:color w:val="333333"/>
          <w:sz w:val="42"/>
          <w:szCs w:val="42"/>
          <w:shd w:val="clear" w:color="auto" w:fill="FFFFFF"/>
        </w:rPr>
        <w:t>天镇县自然资源局</w:t>
      </w:r>
    </w:p>
    <w:p w14:paraId="348B02BD" w14:textId="77777777" w:rsidR="009F0698" w:rsidRDefault="00690EDE">
      <w:pPr>
        <w:pStyle w:val="1"/>
        <w:widowControl/>
        <w:shd w:val="clear" w:color="auto" w:fill="FFFFFF"/>
        <w:spacing w:beforeAutospacing="0" w:afterAutospacing="0" w:line="720" w:lineRule="atLeast"/>
        <w:jc w:val="center"/>
        <w:rPr>
          <w:rFonts w:hint="default"/>
        </w:rPr>
      </w:pPr>
      <w:r>
        <w:rPr>
          <w:rFonts w:ascii="微软雅黑" w:eastAsia="微软雅黑" w:hAnsi="微软雅黑" w:cs="微软雅黑"/>
          <w:color w:val="333333"/>
          <w:sz w:val="42"/>
          <w:szCs w:val="42"/>
          <w:shd w:val="clear" w:color="auto" w:fill="FFFFFF"/>
        </w:rPr>
        <w:t>关于公开遴选测绘和地价评估机构</w:t>
      </w:r>
      <w:r>
        <w:rPr>
          <w:rFonts w:ascii="微软雅黑" w:eastAsia="微软雅黑" w:hAnsi="微软雅黑" w:cs="微软雅黑"/>
          <w:color w:val="333333"/>
          <w:sz w:val="42"/>
          <w:szCs w:val="42"/>
          <w:shd w:val="clear" w:color="auto" w:fill="FFFFFF"/>
        </w:rPr>
        <w:t>评分表</w:t>
      </w:r>
    </w:p>
    <w:tbl>
      <w:tblPr>
        <w:tblStyle w:val="a5"/>
        <w:tblpPr w:leftFromText="180" w:rightFromText="180" w:vertAnchor="text" w:horzAnchor="page" w:tblpX="1767" w:tblpY="566"/>
        <w:tblOverlap w:val="never"/>
        <w:tblW w:w="0" w:type="auto"/>
        <w:tblLook w:val="04A0" w:firstRow="1" w:lastRow="0" w:firstColumn="1" w:lastColumn="0" w:noHBand="0" w:noVBand="1"/>
      </w:tblPr>
      <w:tblGrid>
        <w:gridCol w:w="932"/>
        <w:gridCol w:w="1032"/>
        <w:gridCol w:w="1633"/>
        <w:gridCol w:w="3548"/>
        <w:gridCol w:w="1151"/>
      </w:tblGrid>
      <w:tr w:rsidR="009F0698" w14:paraId="35BA54A9" w14:textId="77777777">
        <w:trPr>
          <w:trHeight w:val="1157"/>
        </w:trPr>
        <w:tc>
          <w:tcPr>
            <w:tcW w:w="3632" w:type="dxa"/>
            <w:gridSpan w:val="3"/>
            <w:tcBorders>
              <w:left w:val="single" w:sz="4" w:space="0" w:color="auto"/>
            </w:tcBorders>
            <w:vAlign w:val="center"/>
          </w:tcPr>
          <w:p w14:paraId="13D1FD16" w14:textId="77777777" w:rsidR="009F0698" w:rsidRDefault="00690EDE">
            <w:pPr>
              <w:widowControl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分值构成（总分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100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分）</w:t>
            </w:r>
          </w:p>
          <w:p w14:paraId="79E6F5CD" w14:textId="77777777" w:rsidR="009F0698" w:rsidRDefault="009F0698">
            <w:pPr>
              <w:widowControl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</w:p>
        </w:tc>
        <w:tc>
          <w:tcPr>
            <w:tcW w:w="3632" w:type="dxa"/>
            <w:tcBorders>
              <w:left w:val="single" w:sz="4" w:space="0" w:color="auto"/>
            </w:tcBorders>
            <w:vAlign w:val="center"/>
          </w:tcPr>
          <w:p w14:paraId="1E631831" w14:textId="77777777" w:rsidR="009F0698" w:rsidRDefault="00690EDE">
            <w:pPr>
              <w:widowControl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商务部分：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5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u w:val="single"/>
                <w:lang w:bidi="ar"/>
              </w:rPr>
              <w:t>0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分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；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技术部分：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u w:val="single"/>
                <w:lang w:bidi="ar"/>
              </w:rPr>
              <w:t>50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分</w:t>
            </w:r>
          </w:p>
          <w:p w14:paraId="4624310F" w14:textId="77777777" w:rsidR="009F0698" w:rsidRDefault="009F0698">
            <w:pPr>
              <w:widowControl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</w:p>
        </w:tc>
        <w:tc>
          <w:tcPr>
            <w:tcW w:w="1175" w:type="dxa"/>
            <w:tcBorders>
              <w:left w:val="single" w:sz="4" w:space="0" w:color="auto"/>
            </w:tcBorders>
            <w:vAlign w:val="center"/>
          </w:tcPr>
          <w:p w14:paraId="1DC6B8EA" w14:textId="77777777" w:rsidR="009F0698" w:rsidRDefault="00690EDE">
            <w:pPr>
              <w:widowControl/>
              <w:ind w:firstLine="430"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得分</w:t>
            </w:r>
          </w:p>
        </w:tc>
      </w:tr>
      <w:tr w:rsidR="009F0698" w14:paraId="2F5D0A67" w14:textId="77777777">
        <w:trPr>
          <w:trHeight w:val="786"/>
        </w:trPr>
        <w:tc>
          <w:tcPr>
            <w:tcW w:w="932" w:type="dxa"/>
            <w:vAlign w:val="center"/>
          </w:tcPr>
          <w:p w14:paraId="43F9AEA5" w14:textId="77777777" w:rsidR="009F0698" w:rsidRDefault="00690EDE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1032" w:type="dxa"/>
            <w:vAlign w:val="center"/>
          </w:tcPr>
          <w:p w14:paraId="75D5C835" w14:textId="77777777" w:rsidR="009F0698" w:rsidRDefault="00690EDE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评分因素</w:t>
            </w:r>
          </w:p>
        </w:tc>
        <w:tc>
          <w:tcPr>
            <w:tcW w:w="5300" w:type="dxa"/>
            <w:gridSpan w:val="2"/>
            <w:vAlign w:val="center"/>
          </w:tcPr>
          <w:p w14:paraId="5CADC9B4" w14:textId="77777777" w:rsidR="009F0698" w:rsidRDefault="00690EDE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评分标准</w:t>
            </w:r>
          </w:p>
        </w:tc>
        <w:tc>
          <w:tcPr>
            <w:tcW w:w="1175" w:type="dxa"/>
            <w:vAlign w:val="center"/>
          </w:tcPr>
          <w:p w14:paraId="221FA5D2" w14:textId="77777777" w:rsidR="009F0698" w:rsidRDefault="009F0698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</w:p>
        </w:tc>
      </w:tr>
      <w:tr w:rsidR="009F0698" w14:paraId="721D121C" w14:textId="77777777">
        <w:trPr>
          <w:trHeight w:val="798"/>
        </w:trPr>
        <w:tc>
          <w:tcPr>
            <w:tcW w:w="932" w:type="dxa"/>
            <w:vMerge w:val="restart"/>
            <w:vAlign w:val="center"/>
          </w:tcPr>
          <w:p w14:paraId="17C21C4E" w14:textId="77777777" w:rsidR="009F0698" w:rsidRDefault="00690EDE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商务评分标准（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5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0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分）</w:t>
            </w:r>
          </w:p>
        </w:tc>
        <w:tc>
          <w:tcPr>
            <w:tcW w:w="1032" w:type="dxa"/>
            <w:vAlign w:val="center"/>
          </w:tcPr>
          <w:p w14:paraId="0CC4ABB0" w14:textId="77777777" w:rsidR="009F0698" w:rsidRDefault="00690EDE">
            <w:pPr>
              <w:widowControl/>
              <w:jc w:val="center"/>
            </w:pPr>
            <w:r>
              <w:rPr>
                <w:rFonts w:hint="eastAsia"/>
              </w:rPr>
              <w:t>遴选方</w:t>
            </w:r>
            <w:r>
              <w:rPr>
                <w:rFonts w:hint="eastAsia"/>
              </w:rPr>
              <w:t>业绩</w:t>
            </w:r>
          </w:p>
          <w:p w14:paraId="6FFB401F" w14:textId="77777777" w:rsidR="009F0698" w:rsidRDefault="00690EDE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（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3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0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分）</w:t>
            </w:r>
          </w:p>
        </w:tc>
        <w:tc>
          <w:tcPr>
            <w:tcW w:w="5300" w:type="dxa"/>
            <w:gridSpan w:val="2"/>
            <w:vAlign w:val="center"/>
          </w:tcPr>
          <w:p w14:paraId="14D7E684" w14:textId="77777777" w:rsidR="009F0698" w:rsidRDefault="00690EDE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供应商近三年（</w:t>
            </w:r>
            <w:r>
              <w:rPr>
                <w:rFonts w:ascii="Times New Roman" w:hAnsi="Times New Roman" w:hint="eastAsia"/>
                <w:szCs w:val="21"/>
              </w:rPr>
              <w:t>202</w:t>
            </w: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 w:hint="eastAsia"/>
                <w:szCs w:val="21"/>
              </w:rPr>
              <w:t>年</w:t>
            </w:r>
            <w:r>
              <w:rPr>
                <w:rFonts w:ascii="Times New Roman" w:hAnsi="Times New Roman" w:hint="eastAsia"/>
                <w:szCs w:val="21"/>
              </w:rPr>
              <w:t>01</w:t>
            </w:r>
            <w:r>
              <w:rPr>
                <w:rFonts w:ascii="Times New Roman" w:hAnsi="Times New Roman" w:hint="eastAsia"/>
                <w:szCs w:val="21"/>
              </w:rPr>
              <w:t>月至今）承担过的类似业绩，每有</w:t>
            </w: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 w:hint="eastAsia"/>
                <w:szCs w:val="21"/>
              </w:rPr>
              <w:t>项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分，满分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 w:hint="eastAsia"/>
                <w:szCs w:val="21"/>
              </w:rPr>
              <w:t>分。</w:t>
            </w:r>
          </w:p>
          <w:p w14:paraId="39B3162B" w14:textId="77777777" w:rsidR="009F0698" w:rsidRDefault="00690EDE">
            <w:pPr>
              <w:pStyle w:val="a3"/>
              <w:ind w:left="0"/>
            </w:pPr>
            <w:r>
              <w:rPr>
                <w:rFonts w:ascii="Times New Roman" w:hAnsi="Times New Roman" w:hint="eastAsia"/>
              </w:rPr>
              <w:t>业绩证明材料：以合同为准（原件备查，标书中附加盖公章的复印件）</w:t>
            </w:r>
          </w:p>
        </w:tc>
        <w:tc>
          <w:tcPr>
            <w:tcW w:w="1175" w:type="dxa"/>
            <w:vAlign w:val="center"/>
          </w:tcPr>
          <w:p w14:paraId="74BC6272" w14:textId="77777777" w:rsidR="009F0698" w:rsidRDefault="009F0698">
            <w:pPr>
              <w:pStyle w:val="a3"/>
              <w:ind w:left="0"/>
              <w:rPr>
                <w:rFonts w:ascii="Times New Roman" w:hAnsi="Times New Roman"/>
              </w:rPr>
            </w:pPr>
          </w:p>
        </w:tc>
      </w:tr>
      <w:tr w:rsidR="009F0698" w14:paraId="5271AF4B" w14:textId="77777777">
        <w:trPr>
          <w:trHeight w:val="1815"/>
        </w:trPr>
        <w:tc>
          <w:tcPr>
            <w:tcW w:w="932" w:type="dxa"/>
            <w:vMerge/>
            <w:vAlign w:val="center"/>
          </w:tcPr>
          <w:p w14:paraId="14B4CBE5" w14:textId="77777777" w:rsidR="009F0698" w:rsidRDefault="009F0698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</w:p>
        </w:tc>
        <w:tc>
          <w:tcPr>
            <w:tcW w:w="1032" w:type="dxa"/>
            <w:vAlign w:val="center"/>
          </w:tcPr>
          <w:p w14:paraId="5FD9483B" w14:textId="77777777" w:rsidR="009F0698" w:rsidRDefault="00690EDE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szCs w:val="21"/>
              </w:rPr>
              <w:t>投入服务的项目团队人员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分）</w:t>
            </w:r>
          </w:p>
        </w:tc>
        <w:tc>
          <w:tcPr>
            <w:tcW w:w="5300" w:type="dxa"/>
            <w:gridSpan w:val="2"/>
            <w:vAlign w:val="center"/>
          </w:tcPr>
          <w:p w14:paraId="2DB4E603" w14:textId="77777777" w:rsidR="009F0698" w:rsidRDefault="00690EDE">
            <w:pPr>
              <w:pStyle w:val="a3"/>
              <w:ind w:left="0"/>
              <w:rPr>
                <w:rFonts w:asciiTheme="minorEastAsia" w:hAnsiTheme="minorEastAsia" w:cstheme="minorEastAsia"/>
                <w:kern w:val="0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lang w:bidi="ar"/>
              </w:rPr>
              <w:t>针对人员管理，项目负责人的资质、能力，及所投入该项目组人员岗位职能、服务范围和人员安排合理性、切实可行横向比较，酌情赋分</w:t>
            </w:r>
            <w:r>
              <w:rPr>
                <w:rFonts w:asciiTheme="minorEastAsia" w:hAnsiTheme="minorEastAsia" w:cstheme="minorEastAsia" w:hint="eastAsia"/>
                <w:kern w:val="0"/>
                <w:lang w:bidi="ar"/>
              </w:rPr>
              <w:t>0-20</w:t>
            </w:r>
            <w:r>
              <w:rPr>
                <w:rFonts w:asciiTheme="minorEastAsia" w:hAnsiTheme="minorEastAsia" w:cstheme="minorEastAsia" w:hint="eastAsia"/>
                <w:kern w:val="0"/>
                <w:lang w:bidi="ar"/>
              </w:rPr>
              <w:t>。</w:t>
            </w:r>
          </w:p>
        </w:tc>
        <w:tc>
          <w:tcPr>
            <w:tcW w:w="1175" w:type="dxa"/>
            <w:vAlign w:val="center"/>
          </w:tcPr>
          <w:p w14:paraId="6B5088F9" w14:textId="77777777" w:rsidR="009F0698" w:rsidRDefault="009F0698">
            <w:pPr>
              <w:pStyle w:val="a3"/>
              <w:ind w:left="0"/>
              <w:rPr>
                <w:rFonts w:asciiTheme="minorEastAsia" w:hAnsiTheme="minorEastAsia" w:cstheme="minorEastAsia"/>
                <w:kern w:val="0"/>
                <w:lang w:bidi="ar"/>
              </w:rPr>
            </w:pPr>
          </w:p>
        </w:tc>
      </w:tr>
      <w:tr w:rsidR="009F0698" w14:paraId="70CE863B" w14:textId="77777777">
        <w:trPr>
          <w:trHeight w:val="702"/>
        </w:trPr>
        <w:tc>
          <w:tcPr>
            <w:tcW w:w="932" w:type="dxa"/>
            <w:vMerge w:val="restart"/>
            <w:vAlign w:val="center"/>
          </w:tcPr>
          <w:p w14:paraId="67FB27E7" w14:textId="77777777" w:rsidR="009F0698" w:rsidRDefault="00690EDE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技术评分标准（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50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分）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554014F5" w14:textId="77777777" w:rsidR="009F0698" w:rsidRDefault="00690EDE">
            <w:pPr>
              <w:spacing w:line="280" w:lineRule="exact"/>
              <w:jc w:val="center"/>
            </w:pPr>
            <w:r>
              <w:rPr>
                <w:rFonts w:hint="eastAsia"/>
              </w:rPr>
              <w:t>工作</w:t>
            </w:r>
            <w:r>
              <w:rPr>
                <w:rFonts w:hint="eastAsia"/>
              </w:rPr>
              <w:t>方案</w:t>
            </w:r>
          </w:p>
          <w:p w14:paraId="62C87B2C" w14:textId="77777777" w:rsidR="009F0698" w:rsidRDefault="00690EDE">
            <w:pPr>
              <w:spacing w:line="280" w:lineRule="exact"/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分）</w:t>
            </w:r>
          </w:p>
        </w:tc>
        <w:tc>
          <w:tcPr>
            <w:tcW w:w="5300" w:type="dxa"/>
            <w:gridSpan w:val="2"/>
            <w:shd w:val="clear" w:color="auto" w:fill="auto"/>
            <w:vAlign w:val="center"/>
          </w:tcPr>
          <w:p w14:paraId="734BDDEC" w14:textId="77777777" w:rsidR="009F0698" w:rsidRDefault="00690EDE">
            <w:pPr>
              <w:pStyle w:val="TableParagraph"/>
              <w:rPr>
                <w:rFonts w:ascii="Times New Roman" w:hAnsi="Times New Roman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根据</w:t>
            </w:r>
            <w:r>
              <w:rPr>
                <w:rFonts w:ascii="宋体" w:eastAsia="宋体" w:hAnsi="宋体" w:cs="宋体" w:hint="eastAsia"/>
                <w:kern w:val="0"/>
                <w:szCs w:val="21"/>
                <w:lang w:val="zh-CN" w:bidi="ar"/>
              </w:rPr>
              <w:t>供应商针对本项目提供的</w:t>
            </w: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设计</w:t>
            </w:r>
            <w:r>
              <w:rPr>
                <w:rFonts w:ascii="宋体" w:eastAsia="宋体" w:hAnsi="宋体" w:cs="宋体" w:hint="eastAsia"/>
                <w:kern w:val="0"/>
                <w:szCs w:val="21"/>
                <w:lang w:val="zh-CN" w:bidi="ar"/>
              </w:rPr>
              <w:t>方案</w:t>
            </w: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进行综合评分，</w:t>
            </w:r>
            <w:r>
              <w:rPr>
                <w:rFonts w:ascii="宋体" w:eastAsia="宋体" w:hAnsi="宋体" w:cs="宋体" w:hint="eastAsia"/>
                <w:kern w:val="0"/>
                <w:szCs w:val="21"/>
                <w:lang w:val="zh-CN" w:bidi="ar"/>
              </w:rPr>
              <w:t>包括但不限于：①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项目总体理解及概述</w:t>
            </w:r>
            <w:r>
              <w:rPr>
                <w:rFonts w:ascii="宋体" w:eastAsia="宋体" w:hAnsi="宋体" w:cs="宋体" w:hint="eastAsia"/>
                <w:kern w:val="0"/>
                <w:szCs w:val="21"/>
                <w:lang w:val="zh-CN" w:bidi="ar"/>
              </w:rPr>
              <w:t>；②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设计工作重点</w:t>
            </w:r>
            <w:r>
              <w:rPr>
                <w:rFonts w:ascii="宋体" w:eastAsia="宋体" w:hAnsi="宋体" w:cs="宋体" w:hint="eastAsia"/>
                <w:kern w:val="0"/>
                <w:szCs w:val="21"/>
                <w:lang w:val="zh-CN" w:bidi="ar"/>
              </w:rPr>
              <w:t>；③项目难点合理化建议；④</w:t>
            </w: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工作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后期服务内容及承诺</w:t>
            </w:r>
            <w:r>
              <w:rPr>
                <w:rFonts w:ascii="宋体" w:eastAsia="宋体" w:hAnsi="宋体" w:cs="宋体" w:hint="eastAsia"/>
                <w:kern w:val="0"/>
                <w:szCs w:val="21"/>
                <w:lang w:val="zh-CN" w:bidi="ar"/>
              </w:rPr>
              <w:t>等</w:t>
            </w: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。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50F6309" w14:textId="77777777" w:rsidR="009F0698" w:rsidRDefault="009F0698">
            <w:pPr>
              <w:pStyle w:val="TableParagraph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9F0698" w14:paraId="52C6294C" w14:textId="77777777">
        <w:trPr>
          <w:trHeight w:val="702"/>
        </w:trPr>
        <w:tc>
          <w:tcPr>
            <w:tcW w:w="932" w:type="dxa"/>
            <w:vMerge/>
            <w:vAlign w:val="center"/>
          </w:tcPr>
          <w:p w14:paraId="0A746DFB" w14:textId="77777777" w:rsidR="009F0698" w:rsidRDefault="009F0698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 w14:paraId="438A8009" w14:textId="77777777" w:rsidR="009F0698" w:rsidRDefault="00690ED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质量保证及措施</w:t>
            </w:r>
          </w:p>
          <w:p w14:paraId="3D23CE49" w14:textId="77777777" w:rsidR="009F0698" w:rsidRDefault="00690ED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分）</w:t>
            </w:r>
          </w:p>
        </w:tc>
        <w:tc>
          <w:tcPr>
            <w:tcW w:w="5300" w:type="dxa"/>
            <w:gridSpan w:val="2"/>
            <w:shd w:val="clear" w:color="auto" w:fill="auto"/>
            <w:vAlign w:val="center"/>
          </w:tcPr>
          <w:p w14:paraId="4B373959" w14:textId="77777777" w:rsidR="009F0698" w:rsidRDefault="00690EDE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根据</w:t>
            </w:r>
            <w:r>
              <w:rPr>
                <w:rFonts w:ascii="Times New Roman" w:hAnsi="Times New Roman" w:cs="Times New Roman" w:hint="eastAsia"/>
                <w:szCs w:val="21"/>
              </w:rPr>
              <w:t>遴选方</w:t>
            </w:r>
            <w:r>
              <w:rPr>
                <w:rFonts w:ascii="Times New Roman" w:eastAsia="宋体" w:hAnsi="Times New Roman" w:cs="Times New Roman" w:hint="eastAsia"/>
                <w:szCs w:val="21"/>
                <w:lang w:val="zh-CN"/>
              </w:rPr>
              <w:t>针对本项目提供的</w:t>
            </w:r>
            <w:r>
              <w:rPr>
                <w:rFonts w:ascii="宋体" w:eastAsia="宋体" w:hAnsi="宋体" w:cs="宋体" w:hint="eastAsia"/>
                <w:szCs w:val="21"/>
              </w:rPr>
              <w:t>质量保证及措施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进行综合评分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szCs w:val="21"/>
                <w:lang w:val="zh-CN"/>
              </w:rPr>
              <w:t>包括但不限于</w:t>
            </w:r>
            <w:r>
              <w:rPr>
                <w:rFonts w:ascii="Times New Roman" w:hAnsi="Times New Roman" w:cs="Times New Roman" w:hint="eastAsia"/>
                <w:szCs w:val="21"/>
                <w:lang w:val="zh-CN"/>
              </w:rPr>
              <w:t>：①</w:t>
            </w:r>
            <w:r>
              <w:rPr>
                <w:rFonts w:ascii="Times New Roman" w:hAnsi="Times New Roman" w:cs="Times New Roman" w:hint="eastAsia"/>
                <w:szCs w:val="21"/>
              </w:rPr>
              <w:t>服务</w:t>
            </w:r>
            <w:r>
              <w:rPr>
                <w:rFonts w:ascii="Times New Roman" w:hAnsi="Times New Roman" w:cs="Times New Roman" w:hint="eastAsia"/>
                <w:szCs w:val="21"/>
                <w:lang w:val="zh-CN"/>
              </w:rPr>
              <w:t>质量标准；②质量管理制度；③质量管理人员；④质量目标实现的有效措施；⑤质量检查及质量责任制</w:t>
            </w:r>
            <w:r>
              <w:rPr>
                <w:rFonts w:ascii="宋体" w:eastAsia="宋体" w:hAnsi="宋体" w:cs="宋体" w:hint="eastAsia"/>
                <w:szCs w:val="21"/>
              </w:rPr>
              <w:t>等</w:t>
            </w:r>
            <w:r>
              <w:rPr>
                <w:rFonts w:ascii="Times New Roman" w:hAnsi="Times New Roman" w:cs="Times New Roman" w:hint="eastAsia"/>
                <w:szCs w:val="21"/>
              </w:rPr>
              <w:t>。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42E540F" w14:textId="77777777" w:rsidR="009F0698" w:rsidRDefault="009F0698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0698" w14:paraId="0DA07FE8" w14:textId="77777777">
        <w:trPr>
          <w:trHeight w:val="1152"/>
        </w:trPr>
        <w:tc>
          <w:tcPr>
            <w:tcW w:w="932" w:type="dxa"/>
            <w:vMerge/>
            <w:vAlign w:val="center"/>
          </w:tcPr>
          <w:p w14:paraId="00587446" w14:textId="77777777" w:rsidR="009F0698" w:rsidRDefault="009F0698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 w14:paraId="52E5E037" w14:textId="77777777" w:rsidR="009F0698" w:rsidRDefault="00690ED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进度计划实施方案</w:t>
            </w:r>
          </w:p>
          <w:p w14:paraId="54072BEB" w14:textId="77777777" w:rsidR="009F0698" w:rsidRDefault="00690ED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分）</w:t>
            </w:r>
          </w:p>
        </w:tc>
        <w:tc>
          <w:tcPr>
            <w:tcW w:w="5300" w:type="dxa"/>
            <w:gridSpan w:val="2"/>
            <w:shd w:val="clear" w:color="auto" w:fill="auto"/>
            <w:vAlign w:val="center"/>
          </w:tcPr>
          <w:p w14:paraId="18B09127" w14:textId="77777777" w:rsidR="009F0698" w:rsidRDefault="00690EDE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根据</w:t>
            </w:r>
            <w:r>
              <w:rPr>
                <w:rFonts w:ascii="Times New Roman" w:hAnsi="Times New Roman" w:cs="Times New Roman" w:hint="eastAsia"/>
                <w:szCs w:val="21"/>
              </w:rPr>
              <w:t>遴选方</w:t>
            </w:r>
            <w:r>
              <w:rPr>
                <w:rFonts w:ascii="Times New Roman" w:eastAsia="宋体" w:hAnsi="Times New Roman" w:cs="Times New Roman" w:hint="eastAsia"/>
                <w:szCs w:val="21"/>
                <w:lang w:val="zh-CN"/>
              </w:rPr>
              <w:t>针对本项目提供的进度计划实施方案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进行综合评分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szCs w:val="21"/>
                <w:lang w:val="zh-CN"/>
              </w:rPr>
              <w:t>包括但不限于</w:t>
            </w:r>
            <w:r>
              <w:rPr>
                <w:rFonts w:ascii="Times New Roman" w:hAnsi="Times New Roman" w:cs="Times New Roman" w:hint="eastAsia"/>
                <w:szCs w:val="21"/>
                <w:lang w:val="zh-CN"/>
              </w:rPr>
              <w:t>：①工作进度时间保证方案；②项目整体时间周期安排</w:t>
            </w:r>
            <w:r>
              <w:rPr>
                <w:rFonts w:ascii="宋体" w:eastAsia="宋体" w:hAnsi="宋体" w:cs="宋体" w:hint="eastAsia"/>
                <w:szCs w:val="21"/>
              </w:rPr>
              <w:t>等</w:t>
            </w:r>
            <w:r>
              <w:rPr>
                <w:rFonts w:ascii="Times New Roman" w:hAnsi="Times New Roman" w:cs="Times New Roman" w:hint="eastAsia"/>
                <w:szCs w:val="21"/>
              </w:rPr>
              <w:t>。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19E39FE" w14:textId="77777777" w:rsidR="009F0698" w:rsidRDefault="009F0698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0698" w14:paraId="7130D39F" w14:textId="77777777">
        <w:trPr>
          <w:trHeight w:val="1524"/>
        </w:trPr>
        <w:tc>
          <w:tcPr>
            <w:tcW w:w="932" w:type="dxa"/>
            <w:vMerge/>
            <w:vAlign w:val="center"/>
          </w:tcPr>
          <w:p w14:paraId="7F6DF54C" w14:textId="77777777" w:rsidR="009F0698" w:rsidRDefault="009F0698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 w14:paraId="37ED8A2F" w14:textId="77777777" w:rsidR="009F0698" w:rsidRDefault="00690ED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保密方案</w:t>
            </w:r>
          </w:p>
          <w:p w14:paraId="4C1B3541" w14:textId="77777777" w:rsidR="009F0698" w:rsidRDefault="00690ED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分）</w:t>
            </w:r>
          </w:p>
        </w:tc>
        <w:tc>
          <w:tcPr>
            <w:tcW w:w="5300" w:type="dxa"/>
            <w:gridSpan w:val="2"/>
            <w:shd w:val="clear" w:color="auto" w:fill="auto"/>
            <w:vAlign w:val="center"/>
          </w:tcPr>
          <w:p w14:paraId="004C377D" w14:textId="77777777" w:rsidR="009F0698" w:rsidRDefault="00690EDE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根据</w:t>
            </w:r>
            <w:r>
              <w:rPr>
                <w:rFonts w:ascii="Times New Roman" w:hAnsi="Times New Roman" w:cs="Times New Roman" w:hint="eastAsia"/>
                <w:szCs w:val="21"/>
              </w:rPr>
              <w:t>遴选方</w:t>
            </w:r>
            <w:r>
              <w:rPr>
                <w:rFonts w:ascii="Times New Roman" w:eastAsia="宋体" w:hAnsi="Times New Roman" w:cs="Times New Roman" w:hint="eastAsia"/>
                <w:szCs w:val="21"/>
                <w:lang w:val="zh-CN"/>
              </w:rPr>
              <w:t>针对本项目提供的保密方案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进行综合评分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szCs w:val="21"/>
                <w:lang w:val="zh-CN"/>
              </w:rPr>
              <w:t>包括但不限于</w:t>
            </w:r>
            <w:r>
              <w:rPr>
                <w:rFonts w:ascii="Times New Roman" w:hAnsi="Times New Roman" w:cs="Times New Roman" w:hint="eastAsia"/>
                <w:szCs w:val="21"/>
                <w:lang w:val="zh-CN"/>
              </w:rPr>
              <w:t>：①保密条款；②保密管理制度；③项目</w:t>
            </w:r>
          </w:p>
          <w:p w14:paraId="4C085DA8" w14:textId="77777777" w:rsidR="009F0698" w:rsidRDefault="00690EDE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szCs w:val="21"/>
                <w:lang w:val="zh-CN"/>
              </w:rPr>
              <w:t>信息保密管理方案；④签订相关保密协议等</w:t>
            </w:r>
            <w:r>
              <w:rPr>
                <w:rFonts w:ascii="Times New Roman" w:hAnsi="Times New Roman" w:cs="Times New Roman" w:hint="eastAsia"/>
                <w:szCs w:val="21"/>
              </w:rPr>
              <w:t>。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B2326E8" w14:textId="77777777" w:rsidR="009F0698" w:rsidRDefault="009F0698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  <w:lang w:val="zh-CN"/>
              </w:rPr>
            </w:pPr>
          </w:p>
        </w:tc>
      </w:tr>
      <w:tr w:rsidR="009F0698" w14:paraId="3AA1AF3D" w14:textId="77777777">
        <w:trPr>
          <w:trHeight w:val="676"/>
        </w:trPr>
        <w:tc>
          <w:tcPr>
            <w:tcW w:w="7264" w:type="dxa"/>
            <w:gridSpan w:val="4"/>
            <w:vAlign w:val="center"/>
          </w:tcPr>
          <w:p w14:paraId="28DCE48D" w14:textId="77777777" w:rsidR="009F0698" w:rsidRDefault="00690EDE">
            <w:pPr>
              <w:widowControl/>
              <w:ind w:firstLineChars="2500" w:firstLine="5250"/>
              <w:jc w:val="left"/>
              <w:rPr>
                <w:rFonts w:asciiTheme="minorEastAsia" w:hAnsiTheme="minorEastAsia" w:cstheme="minorEastAsia"/>
                <w:color w:val="FF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Cs w:val="21"/>
                <w:lang w:bidi="ar"/>
              </w:rPr>
              <w:lastRenderedPageBreak/>
              <w:t>评审得分（合计）</w:t>
            </w:r>
          </w:p>
        </w:tc>
        <w:tc>
          <w:tcPr>
            <w:tcW w:w="1175" w:type="dxa"/>
            <w:vAlign w:val="center"/>
          </w:tcPr>
          <w:p w14:paraId="39B1A85C" w14:textId="77777777" w:rsidR="009F0698" w:rsidRDefault="009F0698">
            <w:pPr>
              <w:widowControl/>
              <w:jc w:val="left"/>
              <w:rPr>
                <w:rFonts w:asciiTheme="minorEastAsia" w:hAnsiTheme="minorEastAsia" w:cstheme="minorEastAsia"/>
                <w:kern w:val="0"/>
                <w:szCs w:val="21"/>
                <w:lang w:val="zh-CN" w:bidi="ar"/>
              </w:rPr>
            </w:pPr>
          </w:p>
        </w:tc>
      </w:tr>
    </w:tbl>
    <w:p w14:paraId="60C3E34C" w14:textId="77777777" w:rsidR="009F0698" w:rsidRDefault="009F0698"/>
    <w:p w14:paraId="3A5E4D2D" w14:textId="77777777" w:rsidR="009F0698" w:rsidRDefault="009F0698">
      <w:pPr>
        <w:ind w:firstLine="297"/>
        <w:jc w:val="left"/>
      </w:pPr>
    </w:p>
    <w:p w14:paraId="5542DBB8" w14:textId="77777777" w:rsidR="009F0698" w:rsidRDefault="00690EDE">
      <w:pPr>
        <w:ind w:firstLineChars="1937" w:firstLine="4068"/>
        <w:jc w:val="left"/>
      </w:pPr>
      <w:r>
        <w:rPr>
          <w:rFonts w:hint="eastAsia"/>
        </w:rPr>
        <w:t>评审组人员签字：</w:t>
      </w:r>
    </w:p>
    <w:sectPr w:rsidR="009F06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CD850" w14:textId="77777777" w:rsidR="00690EDE" w:rsidRDefault="00690EDE" w:rsidP="000901DC">
      <w:r>
        <w:separator/>
      </w:r>
    </w:p>
  </w:endnote>
  <w:endnote w:type="continuationSeparator" w:id="0">
    <w:p w14:paraId="4A3CA04A" w14:textId="77777777" w:rsidR="00690EDE" w:rsidRDefault="00690EDE" w:rsidP="00090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9BD5C" w14:textId="77777777" w:rsidR="00690EDE" w:rsidRDefault="00690EDE" w:rsidP="000901DC">
      <w:r>
        <w:separator/>
      </w:r>
    </w:p>
  </w:footnote>
  <w:footnote w:type="continuationSeparator" w:id="0">
    <w:p w14:paraId="6C34BA3A" w14:textId="77777777" w:rsidR="00690EDE" w:rsidRDefault="00690EDE" w:rsidP="000901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BB97C1D"/>
    <w:rsid w:val="000901DC"/>
    <w:rsid w:val="001016D7"/>
    <w:rsid w:val="00690EDE"/>
    <w:rsid w:val="009F0698"/>
    <w:rsid w:val="0BE06162"/>
    <w:rsid w:val="0E6C3795"/>
    <w:rsid w:val="19F2656F"/>
    <w:rsid w:val="24257FDE"/>
    <w:rsid w:val="24CD6337"/>
    <w:rsid w:val="2BB97C1D"/>
    <w:rsid w:val="2E907EB5"/>
    <w:rsid w:val="30304626"/>
    <w:rsid w:val="362A49AB"/>
    <w:rsid w:val="3DB46126"/>
    <w:rsid w:val="65F240B2"/>
    <w:rsid w:val="66452DFB"/>
    <w:rsid w:val="683A7153"/>
    <w:rsid w:val="799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66BD40"/>
  <w15:docId w15:val="{44C00B36-CA86-4D7F-854D-ECCB0A46B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1"/>
    <w:qFormat/>
    <w:pPr>
      <w:ind w:left="100"/>
    </w:pPr>
    <w:rPr>
      <w:rFonts w:ascii="宋体" w:hAnsi="宋体"/>
      <w:szCs w:val="21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10">
    <w:name w:val="引文目录1"/>
    <w:basedOn w:val="a"/>
    <w:next w:val="a"/>
    <w:qFormat/>
    <w:pPr>
      <w:ind w:leftChars="200" w:left="420"/>
    </w:pPr>
    <w:rPr>
      <w:rFonts w:ascii="Calibri" w:hAnsi="Calibri"/>
      <w:sz w:val="32"/>
      <w:szCs w:val="32"/>
    </w:rPr>
  </w:style>
  <w:style w:type="paragraph" w:customStyle="1" w:styleId="TableParagraph">
    <w:name w:val="Table Paragraph"/>
    <w:basedOn w:val="a"/>
    <w:autoRedefine/>
    <w:uiPriority w:val="1"/>
    <w:qFormat/>
  </w:style>
  <w:style w:type="paragraph" w:styleId="a8">
    <w:name w:val="header"/>
    <w:basedOn w:val="a"/>
    <w:link w:val="a9"/>
    <w:rsid w:val="00090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0901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0901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0901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洪光</dc:creator>
  <cp:lastModifiedBy>Administrator</cp:lastModifiedBy>
  <cp:revision>2</cp:revision>
  <cp:lastPrinted>2026-03-30T02:40:00Z</cp:lastPrinted>
  <dcterms:created xsi:type="dcterms:W3CDTF">2026-03-30T08:43:00Z</dcterms:created>
  <dcterms:modified xsi:type="dcterms:W3CDTF">2026-03-30T08:43:00Z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6D3F3648A6C243DDAE6C38CEC5977405_11</vt:lpwstr>
  </property>
  <property fmtid="{D5CDD505-2E9C-101B-9397-08002B2CF9AE}" pid="4" name="KSOTemplateDocerSaveRecord">
    <vt:lpwstr>eyJoZGlkIjoiMWVlMTE2NDRiOWI5ZjMxYzRhMzY5YWM0Nzc5NzI0NzAiLCJ1c2VySWQiOiI2NTEwMzk2MDQifQ==</vt:lpwstr>
  </property>
</Properties>
</file>